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BCBC" w14:textId="1FEA7D50" w:rsidR="003F33EC" w:rsidRPr="003F33EC" w:rsidRDefault="321FD516" w:rsidP="003F33EC">
      <w:pPr>
        <w:jc w:val="center"/>
        <w:rPr>
          <w:b/>
          <w:bCs/>
          <w:sz w:val="36"/>
          <w:szCs w:val="36"/>
        </w:rPr>
      </w:pPr>
      <w:r w:rsidRPr="77A68F1B">
        <w:rPr>
          <w:b/>
          <w:bCs/>
          <w:sz w:val="36"/>
          <w:szCs w:val="36"/>
        </w:rPr>
        <w:t>Financial</w:t>
      </w:r>
      <w:r w:rsidR="00766D1E" w:rsidRPr="77A68F1B">
        <w:rPr>
          <w:b/>
          <w:bCs/>
          <w:sz w:val="36"/>
          <w:szCs w:val="36"/>
        </w:rPr>
        <w:t xml:space="preserve"> Advisor</w:t>
      </w:r>
    </w:p>
    <w:p w14:paraId="40375327" w14:textId="659D7717" w:rsidR="00766D1E" w:rsidRDefault="00766D1E">
      <w:pPr>
        <w:rPr>
          <w:b/>
          <w:bCs/>
        </w:rPr>
      </w:pPr>
      <w:r>
        <w:rPr>
          <w:b/>
          <w:bCs/>
        </w:rPr>
        <w:t>Description:</w:t>
      </w:r>
    </w:p>
    <w:p w14:paraId="7446EC64" w14:textId="6CC48308" w:rsidR="00766D1E" w:rsidRDefault="003B51AA">
      <w:r>
        <w:t>Financial Freedom Wealth Management Group</w:t>
      </w:r>
      <w:r w:rsidR="00831849">
        <w:t>, awarded the Best Place to Work in 2022 for Financial Advisors,</w:t>
      </w:r>
      <w:r>
        <w:t xml:space="preserve"> is actively seeking a </w:t>
      </w:r>
      <w:r w:rsidR="48C6AF9E" w:rsidRPr="77A68F1B">
        <w:rPr>
          <w:b/>
          <w:bCs/>
        </w:rPr>
        <w:t>Financial</w:t>
      </w:r>
      <w:r w:rsidRPr="77A68F1B">
        <w:rPr>
          <w:b/>
          <w:bCs/>
        </w:rPr>
        <w:t xml:space="preserve"> Advisor</w:t>
      </w:r>
      <w:r>
        <w:t xml:space="preserve"> to join our growing team. Our firm is comprised of fun, compassionate, community-minded individuals who love being part of a diverse and energetic team. </w:t>
      </w:r>
      <w:r w:rsidR="00766D1E">
        <w:t>A successful candidate must embody our values of treating all people with respect, never compromising our integrity, delighting our clients, and embracing our team culture.</w:t>
      </w:r>
      <w:r>
        <w:t xml:space="preserve"> </w:t>
      </w:r>
      <w:r w:rsidR="00766D1E">
        <w:t xml:space="preserve"> The ideal candidate must also be </w:t>
      </w:r>
      <w:r w:rsidR="002647A7">
        <w:t>devoted</w:t>
      </w:r>
      <w:r w:rsidR="00766D1E">
        <w:t xml:space="preserve"> to our </w:t>
      </w:r>
      <w:r w:rsidR="002647A7">
        <w:t>commitment</w:t>
      </w:r>
      <w:r w:rsidR="00766D1E">
        <w:t xml:space="preserve"> to care deeply about our clients and their financial lives. </w:t>
      </w:r>
    </w:p>
    <w:p w14:paraId="64F78EA2" w14:textId="69ECC14B" w:rsidR="00766D1E" w:rsidRPr="00766D1E" w:rsidRDefault="00766D1E">
      <w:pPr>
        <w:rPr>
          <w:b/>
          <w:bCs/>
        </w:rPr>
      </w:pPr>
      <w:r w:rsidRPr="00766D1E">
        <w:rPr>
          <w:b/>
          <w:bCs/>
        </w:rPr>
        <w:t>Responsibilities &amp; Activities:</w:t>
      </w:r>
    </w:p>
    <w:p w14:paraId="3AC03E47" w14:textId="6260A7A0" w:rsidR="00766D1E" w:rsidRDefault="00766D1E" w:rsidP="00766D1E">
      <w:pPr>
        <w:pStyle w:val="ListParagraph"/>
        <w:numPr>
          <w:ilvl w:val="0"/>
          <w:numId w:val="1"/>
        </w:numPr>
      </w:pPr>
      <w:r>
        <w:t xml:space="preserve">Provide </w:t>
      </w:r>
      <w:r w:rsidR="00F75D0C">
        <w:t xml:space="preserve">delightful service to current and potential clients through meetings, communication, and account </w:t>
      </w:r>
      <w:proofErr w:type="gramStart"/>
      <w:r w:rsidR="00F75D0C">
        <w:t>support</w:t>
      </w:r>
      <w:proofErr w:type="gramEnd"/>
    </w:p>
    <w:p w14:paraId="1B2A861A" w14:textId="6AB11F78" w:rsidR="08AB33A1" w:rsidRDefault="08AB33A1" w:rsidP="77A68F1B">
      <w:pPr>
        <w:pStyle w:val="ListParagraph"/>
        <w:numPr>
          <w:ilvl w:val="0"/>
          <w:numId w:val="1"/>
        </w:numPr>
      </w:pPr>
      <w:r>
        <w:t>Network</w:t>
      </w:r>
      <w:r w:rsidR="74B1E52B">
        <w:t xml:space="preserve"> and engage wit</w:t>
      </w:r>
      <w:r>
        <w:t xml:space="preserve">h prospective clients, community groups, and </w:t>
      </w:r>
      <w:r w:rsidR="1E02C12E">
        <w:t>l</w:t>
      </w:r>
      <w:r>
        <w:t xml:space="preserve">ead </w:t>
      </w:r>
      <w:proofErr w:type="gramStart"/>
      <w:r>
        <w:t>sources</w:t>
      </w:r>
      <w:proofErr w:type="gramEnd"/>
    </w:p>
    <w:p w14:paraId="2325744F" w14:textId="4E9C2899" w:rsidR="51DD5F1C" w:rsidRDefault="51DD5F1C" w:rsidP="77A68F1B">
      <w:pPr>
        <w:pStyle w:val="ListParagraph"/>
        <w:numPr>
          <w:ilvl w:val="0"/>
          <w:numId w:val="1"/>
        </w:numPr>
      </w:pPr>
      <w:r>
        <w:t xml:space="preserve">Actively build and support the growth of the </w:t>
      </w:r>
      <w:proofErr w:type="gramStart"/>
      <w:r>
        <w:t>business</w:t>
      </w:r>
      <w:proofErr w:type="gramEnd"/>
    </w:p>
    <w:p w14:paraId="62D93600" w14:textId="00360F5A" w:rsidR="00766D1E" w:rsidRDefault="00766D1E" w:rsidP="00766D1E">
      <w:pPr>
        <w:pStyle w:val="ListParagraph"/>
        <w:numPr>
          <w:ilvl w:val="0"/>
          <w:numId w:val="1"/>
        </w:numPr>
      </w:pPr>
      <w:r>
        <w:t xml:space="preserve">Prepare for client appointments </w:t>
      </w:r>
      <w:r w:rsidR="7B997F6A">
        <w:t xml:space="preserve">and provide proactive follow-up </w:t>
      </w:r>
      <w:proofErr w:type="gramStart"/>
      <w:r w:rsidR="7B997F6A">
        <w:t>a</w:t>
      </w:r>
      <w:r w:rsidR="1990D735">
        <w:t>ccordingly</w:t>
      </w:r>
      <w:proofErr w:type="gramEnd"/>
    </w:p>
    <w:p w14:paraId="32117556" w14:textId="45471F78" w:rsidR="00766D1E" w:rsidRDefault="00766D1E" w:rsidP="00766D1E">
      <w:pPr>
        <w:pStyle w:val="ListParagraph"/>
        <w:numPr>
          <w:ilvl w:val="0"/>
          <w:numId w:val="1"/>
        </w:numPr>
      </w:pPr>
      <w:r>
        <w:t xml:space="preserve">Conduct securities-related transactions and help steward client’s </w:t>
      </w:r>
      <w:proofErr w:type="gramStart"/>
      <w:r>
        <w:t>wealth</w:t>
      </w:r>
      <w:proofErr w:type="gramEnd"/>
    </w:p>
    <w:p w14:paraId="548F186F" w14:textId="6B97D131" w:rsidR="00766D1E" w:rsidRDefault="00766D1E" w:rsidP="00766D1E">
      <w:pPr>
        <w:pStyle w:val="ListParagraph"/>
        <w:numPr>
          <w:ilvl w:val="0"/>
          <w:numId w:val="1"/>
        </w:numPr>
      </w:pPr>
      <w:r>
        <w:t xml:space="preserve">Attend and actively participate in client events and </w:t>
      </w:r>
      <w:proofErr w:type="gramStart"/>
      <w:r>
        <w:t>activities</w:t>
      </w:r>
      <w:proofErr w:type="gramEnd"/>
    </w:p>
    <w:p w14:paraId="051BD163" w14:textId="00CEAA66" w:rsidR="52D059E8" w:rsidRDefault="52D059E8" w:rsidP="77A68F1B">
      <w:pPr>
        <w:pStyle w:val="ListParagraph"/>
        <w:numPr>
          <w:ilvl w:val="0"/>
          <w:numId w:val="1"/>
        </w:numPr>
      </w:pPr>
      <w:r>
        <w:t xml:space="preserve">Continue and maintain up-to-date knowledge and training on all programs used for financial planning and </w:t>
      </w:r>
      <w:proofErr w:type="gramStart"/>
      <w:r>
        <w:t>research</w:t>
      </w:r>
      <w:proofErr w:type="gramEnd"/>
    </w:p>
    <w:p w14:paraId="3A414108" w14:textId="58AA6A74" w:rsidR="00766D1E" w:rsidRDefault="00766D1E" w:rsidP="00766D1E">
      <w:pPr>
        <w:pStyle w:val="ListParagraph"/>
        <w:numPr>
          <w:ilvl w:val="0"/>
          <w:numId w:val="1"/>
        </w:numPr>
      </w:pPr>
      <w:r>
        <w:t xml:space="preserve">Build and foster </w:t>
      </w:r>
      <w:proofErr w:type="gramStart"/>
      <w:r w:rsidR="006B0716">
        <w:t>relationships</w:t>
      </w:r>
      <w:proofErr w:type="gramEnd"/>
    </w:p>
    <w:p w14:paraId="54E60CDB" w14:textId="323B9A81" w:rsidR="00766D1E" w:rsidRDefault="006B0716" w:rsidP="00766D1E">
      <w:pPr>
        <w:pStyle w:val="ListParagraph"/>
        <w:numPr>
          <w:ilvl w:val="0"/>
          <w:numId w:val="1"/>
        </w:numPr>
      </w:pPr>
      <w:r>
        <w:t xml:space="preserve">Manage client concerns within your client base and assist other </w:t>
      </w:r>
      <w:r w:rsidR="16714E36">
        <w:t>Financial</w:t>
      </w:r>
      <w:r>
        <w:t xml:space="preserve"> Advisors as </w:t>
      </w:r>
      <w:proofErr w:type="gramStart"/>
      <w:r>
        <w:t>needed</w:t>
      </w:r>
      <w:proofErr w:type="gramEnd"/>
    </w:p>
    <w:p w14:paraId="72753AFF" w14:textId="0BE032D8" w:rsidR="00766D1E" w:rsidRDefault="00174429" w:rsidP="00766D1E">
      <w:pPr>
        <w:rPr>
          <w:b/>
          <w:bCs/>
        </w:rPr>
      </w:pPr>
      <w:r>
        <w:rPr>
          <w:b/>
          <w:bCs/>
        </w:rPr>
        <w:t>Knowledge, Skills &amp; Abilities:</w:t>
      </w:r>
    </w:p>
    <w:p w14:paraId="330B398C" w14:textId="2471C791" w:rsidR="00174429" w:rsidRDefault="00174429" w:rsidP="00174429">
      <w:pPr>
        <w:pStyle w:val="ListParagraph"/>
        <w:numPr>
          <w:ilvl w:val="0"/>
          <w:numId w:val="2"/>
        </w:numPr>
      </w:pPr>
      <w:r w:rsidRPr="00B468A2">
        <w:t>2</w:t>
      </w:r>
      <w:r w:rsidR="003B51AA" w:rsidRPr="00B468A2">
        <w:t>+</w:t>
      </w:r>
      <w:r>
        <w:t xml:space="preserve"> years of securities knowledge or sales experience</w:t>
      </w:r>
    </w:p>
    <w:p w14:paraId="29B2E25A" w14:textId="332A2A3E" w:rsidR="00174429" w:rsidRDefault="00174429" w:rsidP="00174429">
      <w:pPr>
        <w:pStyle w:val="ListParagraph"/>
        <w:numPr>
          <w:ilvl w:val="0"/>
          <w:numId w:val="2"/>
        </w:numPr>
      </w:pPr>
      <w:r>
        <w:t xml:space="preserve">Series 7, 66, Life and Health licenses required, or the ability to obtain within 12 </w:t>
      </w:r>
      <w:proofErr w:type="gramStart"/>
      <w:r>
        <w:t>weeks</w:t>
      </w:r>
      <w:proofErr w:type="gramEnd"/>
    </w:p>
    <w:p w14:paraId="73A34D69" w14:textId="6BF0D769" w:rsidR="00DD2D4A" w:rsidRDefault="00DD2D4A" w:rsidP="00DD2D4A">
      <w:pPr>
        <w:pStyle w:val="ListParagraph"/>
        <w:numPr>
          <w:ilvl w:val="0"/>
          <w:numId w:val="2"/>
        </w:numPr>
      </w:pPr>
      <w:r>
        <w:t xml:space="preserve">Obtain or hold Securities and Insurance </w:t>
      </w:r>
      <w:proofErr w:type="gramStart"/>
      <w:r>
        <w:t>licenses</w:t>
      </w:r>
      <w:proofErr w:type="gramEnd"/>
      <w:r>
        <w:t xml:space="preserve"> </w:t>
      </w:r>
    </w:p>
    <w:p w14:paraId="08FB119E" w14:textId="349EE7A9" w:rsidR="00174429" w:rsidRDefault="00174429" w:rsidP="00174429">
      <w:pPr>
        <w:pStyle w:val="ListParagraph"/>
        <w:numPr>
          <w:ilvl w:val="0"/>
          <w:numId w:val="2"/>
        </w:numPr>
      </w:pPr>
      <w:r>
        <w:t xml:space="preserve">Bachelor’s Degree desired but not </w:t>
      </w:r>
      <w:proofErr w:type="gramStart"/>
      <w:r>
        <w:t>required</w:t>
      </w:r>
      <w:proofErr w:type="gramEnd"/>
    </w:p>
    <w:p w14:paraId="4F2A013B" w14:textId="6D4F5007" w:rsidR="00174429" w:rsidRDefault="00174429" w:rsidP="00174429">
      <w:pPr>
        <w:pStyle w:val="ListParagraph"/>
        <w:numPr>
          <w:ilvl w:val="0"/>
          <w:numId w:val="2"/>
        </w:numPr>
      </w:pPr>
      <w:r>
        <w:t>Exceptional attention to detail</w:t>
      </w:r>
    </w:p>
    <w:p w14:paraId="16BDFFD3" w14:textId="5706361A" w:rsidR="00174429" w:rsidRDefault="00174429" w:rsidP="00174429">
      <w:pPr>
        <w:pStyle w:val="ListParagraph"/>
        <w:numPr>
          <w:ilvl w:val="0"/>
          <w:numId w:val="2"/>
        </w:numPr>
      </w:pPr>
      <w:r>
        <w:t>Excellent attitude and</w:t>
      </w:r>
      <w:r w:rsidR="006B0716">
        <w:t xml:space="preserve"> demonstrates a team player </w:t>
      </w:r>
      <w:proofErr w:type="gramStart"/>
      <w:r w:rsidR="006B0716">
        <w:t>mindset</w:t>
      </w:r>
      <w:proofErr w:type="gramEnd"/>
    </w:p>
    <w:p w14:paraId="4F2FE892" w14:textId="6E8B9093" w:rsidR="00174429" w:rsidRDefault="00174429" w:rsidP="005A5470">
      <w:pPr>
        <w:pStyle w:val="ListParagraph"/>
        <w:numPr>
          <w:ilvl w:val="0"/>
          <w:numId w:val="2"/>
        </w:numPr>
      </w:pPr>
      <w:r>
        <w:t>Excellent organizational and time management skills</w:t>
      </w:r>
    </w:p>
    <w:p w14:paraId="22A9477A" w14:textId="725796FD" w:rsidR="00174429" w:rsidRDefault="00174429" w:rsidP="00174429">
      <w:pPr>
        <w:pStyle w:val="ListParagraph"/>
        <w:numPr>
          <w:ilvl w:val="0"/>
          <w:numId w:val="2"/>
        </w:numPr>
      </w:pPr>
      <w:r>
        <w:t>An ability</w:t>
      </w:r>
      <w:r w:rsidR="00C3558F">
        <w:t xml:space="preserve"> to </w:t>
      </w:r>
      <w:r w:rsidR="1A52C1F7">
        <w:t>manage</w:t>
      </w:r>
      <w:r w:rsidR="00C3558F">
        <w:t xml:space="preserve"> and organize multiple </w:t>
      </w:r>
      <w:proofErr w:type="gramStart"/>
      <w:r w:rsidR="00C3558F">
        <w:t>tasks</w:t>
      </w:r>
      <w:proofErr w:type="gramEnd"/>
    </w:p>
    <w:p w14:paraId="44998D1F" w14:textId="77777777" w:rsidR="005A5470" w:rsidRPr="00ED3F6C" w:rsidRDefault="005A5470" w:rsidP="005A5470">
      <w:pPr>
        <w:pStyle w:val="ListParagraph"/>
        <w:numPr>
          <w:ilvl w:val="0"/>
          <w:numId w:val="2"/>
        </w:numPr>
      </w:pPr>
      <w:r w:rsidRPr="00ED3F6C">
        <w:t xml:space="preserve">Excellent communication (oral and written), interpersonal, and presentation </w:t>
      </w:r>
      <w:proofErr w:type="gramStart"/>
      <w:r w:rsidRPr="00ED3F6C">
        <w:t>skills</w:t>
      </w:r>
      <w:proofErr w:type="gramEnd"/>
    </w:p>
    <w:p w14:paraId="31CEFDC5" w14:textId="783C29D1" w:rsidR="00174429" w:rsidRPr="00ED3F6C" w:rsidRDefault="005A5470" w:rsidP="005A5470">
      <w:pPr>
        <w:pStyle w:val="ListParagraph"/>
        <w:numPr>
          <w:ilvl w:val="0"/>
          <w:numId w:val="2"/>
        </w:numPr>
      </w:pPr>
      <w:r w:rsidRPr="00ED3F6C">
        <w:t>Proficient with computers</w:t>
      </w:r>
    </w:p>
    <w:p w14:paraId="0ADA51DD" w14:textId="66FE646F" w:rsidR="00766D1E" w:rsidRDefault="003B51AA" w:rsidP="00403CEF">
      <w:pPr>
        <w:pStyle w:val="ListParagraph"/>
        <w:numPr>
          <w:ilvl w:val="0"/>
          <w:numId w:val="2"/>
        </w:numPr>
      </w:pPr>
      <w:r w:rsidRPr="00152A20">
        <w:t xml:space="preserve">Willing to train in our Salem </w:t>
      </w:r>
      <w:proofErr w:type="gramStart"/>
      <w:r w:rsidRPr="00152A20">
        <w:t>office</w:t>
      </w:r>
      <w:proofErr w:type="gramEnd"/>
    </w:p>
    <w:p w14:paraId="61624382" w14:textId="1835FFF7" w:rsidR="003B51AA" w:rsidRDefault="003B51AA">
      <w:pPr>
        <w:rPr>
          <w:b/>
          <w:bCs/>
        </w:rPr>
      </w:pPr>
      <w:r w:rsidRPr="003B51AA">
        <w:rPr>
          <w:b/>
          <w:bCs/>
        </w:rPr>
        <w:t xml:space="preserve">Benefits include: </w:t>
      </w:r>
    </w:p>
    <w:tbl>
      <w:tblPr>
        <w:tblStyle w:val="TableGrid"/>
        <w:tblW w:w="999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</w:tblGrid>
      <w:tr w:rsidR="00403CEF" w:rsidRPr="00403CEF" w14:paraId="1A6E2DC7" w14:textId="39243002" w:rsidTr="00403CEF">
        <w:tc>
          <w:tcPr>
            <w:tcW w:w="5130" w:type="dxa"/>
          </w:tcPr>
          <w:p w14:paraId="4CF2D1F9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100% Medical and Vision premium coverage</w:t>
            </w:r>
          </w:p>
        </w:tc>
        <w:tc>
          <w:tcPr>
            <w:tcW w:w="4860" w:type="dxa"/>
          </w:tcPr>
          <w:p w14:paraId="3C529AFD" w14:textId="011098D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 xml:space="preserve">Annual </w:t>
            </w:r>
            <w:r w:rsidR="006E4B7C">
              <w:t xml:space="preserve">and quarterly </w:t>
            </w:r>
            <w:r w:rsidRPr="00403CEF">
              <w:t>bonus plan</w:t>
            </w:r>
            <w:r w:rsidR="006E4B7C">
              <w:t>s</w:t>
            </w:r>
          </w:p>
        </w:tc>
      </w:tr>
      <w:tr w:rsidR="00403CEF" w:rsidRPr="00403CEF" w14:paraId="75B00ABE" w14:textId="3184F066" w:rsidTr="00403CEF">
        <w:tc>
          <w:tcPr>
            <w:tcW w:w="5130" w:type="dxa"/>
          </w:tcPr>
          <w:p w14:paraId="0FDEE97D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Voluntary Dental benefit</w:t>
            </w:r>
          </w:p>
        </w:tc>
        <w:tc>
          <w:tcPr>
            <w:tcW w:w="4860" w:type="dxa"/>
          </w:tcPr>
          <w:p w14:paraId="540734D9" w14:textId="660078A2" w:rsidR="00403CEF" w:rsidRPr="00403CEF" w:rsidRDefault="006E4B7C" w:rsidP="00403CEF">
            <w:pPr>
              <w:pStyle w:val="ListParagraph"/>
              <w:numPr>
                <w:ilvl w:val="0"/>
                <w:numId w:val="3"/>
              </w:numPr>
            </w:pPr>
            <w:r>
              <w:t>Long</w:t>
            </w:r>
            <w:r w:rsidR="00403CEF" w:rsidRPr="00403CEF">
              <w:t>-term disability*</w:t>
            </w:r>
          </w:p>
        </w:tc>
      </w:tr>
      <w:tr w:rsidR="00403CEF" w:rsidRPr="00403CEF" w14:paraId="73914A71" w14:textId="174A20C4" w:rsidTr="00403CEF">
        <w:tc>
          <w:tcPr>
            <w:tcW w:w="5130" w:type="dxa"/>
          </w:tcPr>
          <w:p w14:paraId="7D990CE9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 xml:space="preserve">Paid time off </w:t>
            </w:r>
          </w:p>
        </w:tc>
        <w:tc>
          <w:tcPr>
            <w:tcW w:w="4860" w:type="dxa"/>
          </w:tcPr>
          <w:p w14:paraId="11D7C3B1" w14:textId="1349E91C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Life insurance*</w:t>
            </w:r>
          </w:p>
        </w:tc>
      </w:tr>
      <w:tr w:rsidR="00403CEF" w:rsidRPr="00403CEF" w14:paraId="1A511CF4" w14:textId="0D10C708" w:rsidTr="00403CEF">
        <w:tc>
          <w:tcPr>
            <w:tcW w:w="5130" w:type="dxa"/>
          </w:tcPr>
          <w:p w14:paraId="27E1BE5F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10 paid holidays</w:t>
            </w:r>
          </w:p>
        </w:tc>
        <w:tc>
          <w:tcPr>
            <w:tcW w:w="4860" w:type="dxa"/>
          </w:tcPr>
          <w:p w14:paraId="57B02983" w14:textId="67F68D2D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401k plan*</w:t>
            </w:r>
          </w:p>
        </w:tc>
      </w:tr>
      <w:tr w:rsidR="00403CEF" w:rsidRPr="00403CEF" w14:paraId="3CCB90AA" w14:textId="24ABDD3A" w:rsidTr="00403CEF">
        <w:tc>
          <w:tcPr>
            <w:tcW w:w="5130" w:type="dxa"/>
          </w:tcPr>
          <w:p w14:paraId="34D07955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Paid sick leave</w:t>
            </w:r>
          </w:p>
        </w:tc>
        <w:tc>
          <w:tcPr>
            <w:tcW w:w="4860" w:type="dxa"/>
          </w:tcPr>
          <w:p w14:paraId="7052B7F5" w14:textId="1EAF0B25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Cell phone reimbursement</w:t>
            </w:r>
          </w:p>
        </w:tc>
      </w:tr>
      <w:tr w:rsidR="00403CEF" w:rsidRPr="00403CEF" w14:paraId="1C3B6521" w14:textId="04366B65" w:rsidTr="00403CEF">
        <w:tc>
          <w:tcPr>
            <w:tcW w:w="5130" w:type="dxa"/>
          </w:tcPr>
          <w:p w14:paraId="68799AFA" w14:textId="77777777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Paid maternity and other parent leave options</w:t>
            </w:r>
          </w:p>
        </w:tc>
        <w:tc>
          <w:tcPr>
            <w:tcW w:w="4860" w:type="dxa"/>
          </w:tcPr>
          <w:p w14:paraId="36C2AC2D" w14:textId="5F0947F2" w:rsidR="00403CEF" w:rsidRPr="00403CEF" w:rsidRDefault="00403CEF" w:rsidP="00403CEF">
            <w:pPr>
              <w:pStyle w:val="ListParagraph"/>
              <w:numPr>
                <w:ilvl w:val="0"/>
                <w:numId w:val="3"/>
              </w:numPr>
            </w:pPr>
            <w:r w:rsidRPr="00403CEF">
              <w:t>Cappuccinos for life!</w:t>
            </w:r>
          </w:p>
        </w:tc>
      </w:tr>
    </w:tbl>
    <w:p w14:paraId="081CFFB2" w14:textId="0425FB1F" w:rsidR="003B51AA" w:rsidRPr="00766D1E" w:rsidRDefault="00AB4AE6">
      <w:r>
        <w:lastRenderedPageBreak/>
        <w:t>*</w:t>
      </w:r>
      <w:r w:rsidR="00D0385C">
        <w:t>Eligible after one year of employment</w:t>
      </w:r>
    </w:p>
    <w:sectPr w:rsidR="003B51AA" w:rsidRPr="00766D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B661" w14:textId="77777777" w:rsidR="00E90020" w:rsidRDefault="00E90020" w:rsidP="005375F0">
      <w:pPr>
        <w:spacing w:after="0" w:line="240" w:lineRule="auto"/>
      </w:pPr>
      <w:r>
        <w:separator/>
      </w:r>
    </w:p>
  </w:endnote>
  <w:endnote w:type="continuationSeparator" w:id="0">
    <w:p w14:paraId="071FFFD8" w14:textId="77777777" w:rsidR="00E90020" w:rsidRDefault="00E90020" w:rsidP="005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1AB0" w14:textId="77777777" w:rsidR="00E90020" w:rsidRDefault="00E90020" w:rsidP="005375F0">
      <w:pPr>
        <w:spacing w:after="0" w:line="240" w:lineRule="auto"/>
      </w:pPr>
      <w:r>
        <w:separator/>
      </w:r>
    </w:p>
  </w:footnote>
  <w:footnote w:type="continuationSeparator" w:id="0">
    <w:p w14:paraId="5C1B6BE7" w14:textId="77777777" w:rsidR="00E90020" w:rsidRDefault="00E90020" w:rsidP="0053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A1F" w14:textId="1B2B570D" w:rsidR="005375F0" w:rsidRDefault="00BC7FFC" w:rsidP="00403CE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75CFF" wp14:editId="74599216">
          <wp:simplePos x="0" y="0"/>
          <wp:positionH relativeFrom="column">
            <wp:posOffset>3600450</wp:posOffset>
          </wp:positionH>
          <wp:positionV relativeFrom="paragraph">
            <wp:posOffset>-290830</wp:posOffset>
          </wp:positionV>
          <wp:extent cx="2252345" cy="591185"/>
          <wp:effectExtent l="0" t="0" r="0" b="0"/>
          <wp:wrapTight wrapText="bothSides">
            <wp:wrapPolygon edited="0">
              <wp:start x="0" y="0"/>
              <wp:lineTo x="0" y="20881"/>
              <wp:lineTo x="21375" y="20881"/>
              <wp:lineTo x="21375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44"/>
    <w:multiLevelType w:val="hybridMultilevel"/>
    <w:tmpl w:val="F440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2570"/>
    <w:multiLevelType w:val="hybridMultilevel"/>
    <w:tmpl w:val="EB0C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31A"/>
    <w:multiLevelType w:val="hybridMultilevel"/>
    <w:tmpl w:val="A464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669516">
    <w:abstractNumId w:val="2"/>
  </w:num>
  <w:num w:numId="2" w16cid:durableId="1890146168">
    <w:abstractNumId w:val="1"/>
  </w:num>
  <w:num w:numId="3" w16cid:durableId="207893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E"/>
    <w:rsid w:val="0000391C"/>
    <w:rsid w:val="00152A20"/>
    <w:rsid w:val="00174429"/>
    <w:rsid w:val="00212D94"/>
    <w:rsid w:val="002647A7"/>
    <w:rsid w:val="003242DE"/>
    <w:rsid w:val="003B51AA"/>
    <w:rsid w:val="003F33EC"/>
    <w:rsid w:val="00403CEF"/>
    <w:rsid w:val="00453CD9"/>
    <w:rsid w:val="00510536"/>
    <w:rsid w:val="005375F0"/>
    <w:rsid w:val="005A5470"/>
    <w:rsid w:val="006B0716"/>
    <w:rsid w:val="006E4B7C"/>
    <w:rsid w:val="00766D1E"/>
    <w:rsid w:val="00831849"/>
    <w:rsid w:val="008C4BDE"/>
    <w:rsid w:val="009E7DDA"/>
    <w:rsid w:val="00A3517B"/>
    <w:rsid w:val="00A45124"/>
    <w:rsid w:val="00AB4AE6"/>
    <w:rsid w:val="00B468A2"/>
    <w:rsid w:val="00B737A1"/>
    <w:rsid w:val="00BC7FFC"/>
    <w:rsid w:val="00BF0FA7"/>
    <w:rsid w:val="00C3558F"/>
    <w:rsid w:val="00C468ED"/>
    <w:rsid w:val="00CF041A"/>
    <w:rsid w:val="00D0385C"/>
    <w:rsid w:val="00DD2D4A"/>
    <w:rsid w:val="00E90020"/>
    <w:rsid w:val="00ED3F6C"/>
    <w:rsid w:val="00ED64B0"/>
    <w:rsid w:val="00EF5C37"/>
    <w:rsid w:val="00F75D0C"/>
    <w:rsid w:val="08AB33A1"/>
    <w:rsid w:val="0C815C42"/>
    <w:rsid w:val="0D325355"/>
    <w:rsid w:val="0FB961AB"/>
    <w:rsid w:val="16714E36"/>
    <w:rsid w:val="1990D735"/>
    <w:rsid w:val="1A52C1F7"/>
    <w:rsid w:val="1E02C12E"/>
    <w:rsid w:val="2BB18FB1"/>
    <w:rsid w:val="2C9CCDA6"/>
    <w:rsid w:val="321FD516"/>
    <w:rsid w:val="36871344"/>
    <w:rsid w:val="3A142360"/>
    <w:rsid w:val="3C0AE402"/>
    <w:rsid w:val="40DE5525"/>
    <w:rsid w:val="48C6AF9E"/>
    <w:rsid w:val="51DD5F1C"/>
    <w:rsid w:val="52D059E8"/>
    <w:rsid w:val="713A254E"/>
    <w:rsid w:val="74B1E52B"/>
    <w:rsid w:val="77A68F1B"/>
    <w:rsid w:val="7B9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8E18"/>
  <w15:chartTrackingRefBased/>
  <w15:docId w15:val="{0047B6AA-B2E6-4483-8E3F-586E02F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D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F0"/>
  </w:style>
  <w:style w:type="paragraph" w:styleId="Footer">
    <w:name w:val="footer"/>
    <w:basedOn w:val="Normal"/>
    <w:link w:val="FooterChar"/>
    <w:uiPriority w:val="99"/>
    <w:unhideWhenUsed/>
    <w:rsid w:val="0053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F0"/>
  </w:style>
  <w:style w:type="table" w:styleId="TableGrid">
    <w:name w:val="Table Grid"/>
    <w:basedOn w:val="TableNormal"/>
    <w:uiPriority w:val="39"/>
    <w:rsid w:val="0040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5E0598DDE1B488A1E72603F934157" ma:contentTypeVersion="9" ma:contentTypeDescription="Create a new document." ma:contentTypeScope="" ma:versionID="a50fad690a17f0d33b3ce87690ddd696">
  <xsd:schema xmlns:xsd="http://www.w3.org/2001/XMLSchema" xmlns:xs="http://www.w3.org/2001/XMLSchema" xmlns:p="http://schemas.microsoft.com/office/2006/metadata/properties" xmlns:ns2="397f72c2-87b0-48fa-bad7-9314c1a40ab5" xmlns:ns3="6869e443-661e-4fb7-8c11-d24217f7d9bc" targetNamespace="http://schemas.microsoft.com/office/2006/metadata/properties" ma:root="true" ma:fieldsID="df6a31ce1ee77a79f3b82087ad386c6b" ns2:_="" ns3:_="">
    <xsd:import namespace="397f72c2-87b0-48fa-bad7-9314c1a40ab5"/>
    <xsd:import namespace="6869e443-661e-4fb7-8c11-d24217f7d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72c2-87b0-48fa-bad7-9314c1a40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9e443-661e-4fb7-8c11-d24217f7d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89274-0A33-4C8D-BA28-CE54289E6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f72c2-87b0-48fa-bad7-9314c1a40ab5"/>
    <ds:schemaRef ds:uri="6869e443-661e-4fb7-8c11-d24217f7d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BBFD7-5F08-44DD-BBEE-0C4C4D67B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EE77F-D50A-4A9B-893A-343E01E14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Butler</dc:creator>
  <cp:keywords/>
  <dc:description/>
  <cp:lastModifiedBy>Jennifer Webster</cp:lastModifiedBy>
  <cp:revision>2</cp:revision>
  <cp:lastPrinted>2023-03-23T23:45:00Z</cp:lastPrinted>
  <dcterms:created xsi:type="dcterms:W3CDTF">2024-01-11T20:41:00Z</dcterms:created>
  <dcterms:modified xsi:type="dcterms:W3CDTF">2024-01-11T20:41:00Z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0x010100C055E0598DDE1B488A1E72603F934157</vt:lpwstr>
  </property>
</Properties>
</file>